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5"/>
        <w:gridCol w:w="1700"/>
        <w:gridCol w:w="1700"/>
        <w:gridCol w:w="1700"/>
        <w:gridCol w:w="1701"/>
      </w:tblGrid>
      <w:tr w:rsidR="00A85157" w:rsidTr="00A85157">
        <w:tc>
          <w:tcPr>
            <w:tcW w:w="2055" w:type="dxa"/>
          </w:tcPr>
          <w:p w:rsidR="00A85157" w:rsidRDefault="00A85157">
            <w:bookmarkStart w:id="0" w:name="_GoBack"/>
            <w:bookmarkEnd w:id="0"/>
          </w:p>
        </w:tc>
        <w:tc>
          <w:tcPr>
            <w:tcW w:w="1700" w:type="dxa"/>
          </w:tcPr>
          <w:p w:rsidR="00A85157" w:rsidRDefault="00A85157">
            <w:r>
              <w:t>4</w:t>
            </w:r>
          </w:p>
        </w:tc>
        <w:tc>
          <w:tcPr>
            <w:tcW w:w="1700" w:type="dxa"/>
          </w:tcPr>
          <w:p w:rsidR="00A85157" w:rsidRDefault="00A85157">
            <w:r>
              <w:t>3</w:t>
            </w:r>
          </w:p>
        </w:tc>
        <w:tc>
          <w:tcPr>
            <w:tcW w:w="1700" w:type="dxa"/>
          </w:tcPr>
          <w:p w:rsidR="00A85157" w:rsidRDefault="00A85157">
            <w:r>
              <w:t>2</w:t>
            </w:r>
          </w:p>
        </w:tc>
        <w:tc>
          <w:tcPr>
            <w:tcW w:w="1701" w:type="dxa"/>
          </w:tcPr>
          <w:p w:rsidR="00A85157" w:rsidRDefault="00A85157">
            <w:r>
              <w:t>1</w:t>
            </w:r>
          </w:p>
        </w:tc>
      </w:tr>
      <w:tr w:rsidR="00A85157" w:rsidTr="00A85157">
        <w:tc>
          <w:tcPr>
            <w:tcW w:w="2055" w:type="dxa"/>
          </w:tcPr>
          <w:p w:rsidR="00A85157" w:rsidRDefault="00A85157">
            <w:r>
              <w:t>Laws and Government</w:t>
            </w:r>
          </w:p>
        </w:tc>
        <w:tc>
          <w:tcPr>
            <w:tcW w:w="1700" w:type="dxa"/>
          </w:tcPr>
          <w:p w:rsidR="00A85157" w:rsidRDefault="00A85157">
            <w:r>
              <w:t xml:space="preserve">The student clearly outlines laws, consequences, and how the government operates. </w:t>
            </w:r>
          </w:p>
        </w:tc>
        <w:tc>
          <w:tcPr>
            <w:tcW w:w="1700" w:type="dxa"/>
          </w:tcPr>
          <w:p w:rsidR="00A85157" w:rsidRDefault="00A85157">
            <w:r>
              <w:t xml:space="preserve">The student outlines laws, consequences, and how the government operates. </w:t>
            </w:r>
            <w:r w:rsidR="00F54DA4">
              <w:t xml:space="preserve"> May need additional explanation. </w:t>
            </w:r>
          </w:p>
        </w:tc>
        <w:tc>
          <w:tcPr>
            <w:tcW w:w="1700" w:type="dxa"/>
          </w:tcPr>
          <w:p w:rsidR="00A85157" w:rsidRDefault="00A85157">
            <w:r>
              <w:t>The student attempts to outline the laws, consequences, and how the government operates. The student may be unclear or leave out some information.</w:t>
            </w:r>
          </w:p>
        </w:tc>
        <w:tc>
          <w:tcPr>
            <w:tcW w:w="1701" w:type="dxa"/>
          </w:tcPr>
          <w:p w:rsidR="00F54DA4" w:rsidRDefault="00A85157">
            <w:r>
              <w:t xml:space="preserve">The student does not </w:t>
            </w:r>
            <w:r w:rsidR="00F54DA4">
              <w:t>to do 2 or more of the following:</w:t>
            </w:r>
          </w:p>
          <w:p w:rsidR="00A85157" w:rsidRDefault="00A85157">
            <w:proofErr w:type="gramStart"/>
            <w:r>
              <w:t>attempt</w:t>
            </w:r>
            <w:proofErr w:type="gramEnd"/>
            <w:r>
              <w:t xml:space="preserve"> to outline the laws, consequences, </w:t>
            </w:r>
            <w:r w:rsidR="00F54DA4">
              <w:t>and how the government operates</w:t>
            </w:r>
          </w:p>
          <w:p w:rsidR="00F54DA4" w:rsidRDefault="00F54DA4"/>
          <w:p w:rsidR="00F54DA4" w:rsidRDefault="00F54DA4">
            <w:r>
              <w:t xml:space="preserve">     </w:t>
            </w:r>
          </w:p>
        </w:tc>
      </w:tr>
      <w:tr w:rsidR="00A85157" w:rsidTr="00A85157">
        <w:tc>
          <w:tcPr>
            <w:tcW w:w="2055" w:type="dxa"/>
          </w:tcPr>
          <w:p w:rsidR="00A85157" w:rsidRDefault="00A85157">
            <w:r>
              <w:t>Family</w:t>
            </w:r>
          </w:p>
        </w:tc>
        <w:tc>
          <w:tcPr>
            <w:tcW w:w="1700" w:type="dxa"/>
          </w:tcPr>
          <w:p w:rsidR="00A85157" w:rsidRDefault="00F54DA4">
            <w:r>
              <w:t>The student clearly defines the rules for a family INCLUDING: Marriage, children, and older generations (ex: grandparents, great grandparents, etc.)</w:t>
            </w:r>
          </w:p>
        </w:tc>
        <w:tc>
          <w:tcPr>
            <w:tcW w:w="1700" w:type="dxa"/>
          </w:tcPr>
          <w:p w:rsidR="00A85157" w:rsidRDefault="00F54DA4">
            <w:r>
              <w:t xml:space="preserve">The </w:t>
            </w:r>
            <w:proofErr w:type="gramStart"/>
            <w:r>
              <w:t>student  defines</w:t>
            </w:r>
            <w:proofErr w:type="gramEnd"/>
            <w:r>
              <w:t xml:space="preserve"> the rules for a family INCLUDING: Marriage, children, and older generations (ex: grandparents, great grandparents, etc.) – May need additional explanation.</w:t>
            </w:r>
          </w:p>
        </w:tc>
        <w:tc>
          <w:tcPr>
            <w:tcW w:w="1700" w:type="dxa"/>
          </w:tcPr>
          <w:p w:rsidR="00A85157" w:rsidRDefault="00F54DA4">
            <w:r>
              <w:t xml:space="preserve">The </w:t>
            </w:r>
            <w:proofErr w:type="gramStart"/>
            <w:r>
              <w:t>student  attempts</w:t>
            </w:r>
            <w:proofErr w:type="gramEnd"/>
            <w:r>
              <w:t xml:space="preserve"> to define the rules for a family INCLUDING: Marriage, children, and older generations (ex: grandparents, great grandparents, etc.) – The student may leave out some information or be unclear.</w:t>
            </w:r>
          </w:p>
        </w:tc>
        <w:tc>
          <w:tcPr>
            <w:tcW w:w="1701" w:type="dxa"/>
          </w:tcPr>
          <w:p w:rsidR="00A85157" w:rsidRDefault="00F54DA4" w:rsidP="00F54DA4">
            <w:r>
              <w:t xml:space="preserve">The </w:t>
            </w:r>
            <w:proofErr w:type="gramStart"/>
            <w:r>
              <w:t>student  does</w:t>
            </w:r>
            <w:proofErr w:type="gramEnd"/>
            <w:r>
              <w:t xml:space="preserve"> not do two or more of the following: define the rules for a family INCLUDING: Marriage, children, and older generations (ex: grandparents, great grandparents, etc.) </w:t>
            </w:r>
          </w:p>
        </w:tc>
      </w:tr>
      <w:tr w:rsidR="00A85157" w:rsidTr="00A85157">
        <w:tc>
          <w:tcPr>
            <w:tcW w:w="2055" w:type="dxa"/>
          </w:tcPr>
          <w:p w:rsidR="00A85157" w:rsidRDefault="00A85157">
            <w:r>
              <w:t>Education/Career</w:t>
            </w:r>
          </w:p>
        </w:tc>
        <w:tc>
          <w:tcPr>
            <w:tcW w:w="1700" w:type="dxa"/>
          </w:tcPr>
          <w:p w:rsidR="00A85157" w:rsidRDefault="00F54DA4">
            <w:r>
              <w:t>The student clearly defines how long an individual goes to school – including how it is decided if one goes on to pursue a post-</w:t>
            </w:r>
            <w:r>
              <w:lastRenderedPageBreak/>
              <w:t>secondary education, and also defines how one gets a job.</w:t>
            </w:r>
          </w:p>
        </w:tc>
        <w:tc>
          <w:tcPr>
            <w:tcW w:w="1700" w:type="dxa"/>
          </w:tcPr>
          <w:p w:rsidR="00A85157" w:rsidRDefault="00AA27BA">
            <w:r>
              <w:lastRenderedPageBreak/>
              <w:t xml:space="preserve">The student </w:t>
            </w:r>
            <w:r w:rsidR="00F54DA4">
              <w:t xml:space="preserve">defines how long an individual goes to school – including how it is decided if one goes on to pursue a post-secondary </w:t>
            </w:r>
            <w:r w:rsidR="00F54DA4">
              <w:lastRenderedPageBreak/>
              <w:t>education, and also defines how one gets a job.</w:t>
            </w:r>
            <w:r>
              <w:t xml:space="preserve"> – May need additional explanation.</w:t>
            </w:r>
          </w:p>
        </w:tc>
        <w:tc>
          <w:tcPr>
            <w:tcW w:w="1700" w:type="dxa"/>
          </w:tcPr>
          <w:p w:rsidR="00A85157" w:rsidRDefault="00AA27BA" w:rsidP="00AA27BA">
            <w:r>
              <w:lastRenderedPageBreak/>
              <w:t xml:space="preserve"> The student attempts to define how long an individual goes to school – including how it is decided if one goes on to pursue a post-</w:t>
            </w:r>
            <w:r>
              <w:lastRenderedPageBreak/>
              <w:t>secondary education, and also defines how one gets a job.</w:t>
            </w:r>
          </w:p>
          <w:p w:rsidR="00AA27BA" w:rsidRDefault="00AA27BA" w:rsidP="00AA27BA">
            <w:r>
              <w:t>The student may leave out some information or be unclear.</w:t>
            </w:r>
          </w:p>
        </w:tc>
        <w:tc>
          <w:tcPr>
            <w:tcW w:w="1701" w:type="dxa"/>
          </w:tcPr>
          <w:p w:rsidR="00A85157" w:rsidRDefault="00AA27BA" w:rsidP="00AA27BA">
            <w:r>
              <w:lastRenderedPageBreak/>
              <w:t xml:space="preserve">The student does not do two or more of the following:  define how long an individual goes to school – including how it is </w:t>
            </w:r>
            <w:r>
              <w:lastRenderedPageBreak/>
              <w:t>decided if one goes on to pursue a post-secondary education, and also defines how one gets a job.</w:t>
            </w:r>
          </w:p>
        </w:tc>
      </w:tr>
      <w:tr w:rsidR="00A85157" w:rsidTr="00A85157">
        <w:tc>
          <w:tcPr>
            <w:tcW w:w="2055" w:type="dxa"/>
          </w:tcPr>
          <w:p w:rsidR="00A85157" w:rsidRDefault="00A85157">
            <w:r>
              <w:lastRenderedPageBreak/>
              <w:t>Beliefs</w:t>
            </w:r>
          </w:p>
        </w:tc>
        <w:tc>
          <w:tcPr>
            <w:tcW w:w="1700" w:type="dxa"/>
          </w:tcPr>
          <w:p w:rsidR="00A85157" w:rsidRDefault="00AA27BA" w:rsidP="00AA27BA">
            <w:r>
              <w:t>The student clearly defines the belief system of the community, what happens if one breaks a rule of the belief system.</w:t>
            </w:r>
          </w:p>
        </w:tc>
        <w:tc>
          <w:tcPr>
            <w:tcW w:w="1700" w:type="dxa"/>
          </w:tcPr>
          <w:p w:rsidR="00A85157" w:rsidRDefault="00AA27BA">
            <w:r>
              <w:t>The student defines the belief system of the community, what happens if one breaks a rule of the belief system. – May need additional explanation.</w:t>
            </w:r>
          </w:p>
        </w:tc>
        <w:tc>
          <w:tcPr>
            <w:tcW w:w="1700" w:type="dxa"/>
          </w:tcPr>
          <w:p w:rsidR="00A85157" w:rsidRDefault="00AA27BA">
            <w:r>
              <w:t>The student attempts to define the belief system of the community, and what happens if one breaks a rule of the belief system. The student may be unclear on information.</w:t>
            </w:r>
          </w:p>
        </w:tc>
        <w:tc>
          <w:tcPr>
            <w:tcW w:w="1701" w:type="dxa"/>
          </w:tcPr>
          <w:p w:rsidR="00A85157" w:rsidRDefault="00AA27BA">
            <w:r>
              <w:t>The student does not attempt to define the belief system of the community, and what happens if one breaks a rule of the belief system.</w:t>
            </w:r>
          </w:p>
        </w:tc>
      </w:tr>
    </w:tbl>
    <w:p w:rsidR="00F164F0" w:rsidRDefault="00F164F0"/>
    <w:sectPr w:rsidR="00F164F0" w:rsidSect="00F164F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157"/>
    <w:rsid w:val="00527DDF"/>
    <w:rsid w:val="009C288E"/>
    <w:rsid w:val="00A85157"/>
    <w:rsid w:val="00AA27BA"/>
    <w:rsid w:val="00F164F0"/>
    <w:rsid w:val="00F54DA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51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51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2302</Characters>
  <Application>Microsoft Macintosh Word</Application>
  <DocSecurity>0</DocSecurity>
  <Lines>19</Lines>
  <Paragraphs>5</Paragraphs>
  <ScaleCrop>false</ScaleCrop>
  <Company>Walker County Schools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Rhyne</dc:creator>
  <cp:keywords/>
  <dc:description/>
  <cp:lastModifiedBy>Caitlin Nichols</cp:lastModifiedBy>
  <cp:revision>2</cp:revision>
  <dcterms:created xsi:type="dcterms:W3CDTF">2014-12-07T22:38:00Z</dcterms:created>
  <dcterms:modified xsi:type="dcterms:W3CDTF">2014-12-07T22:38:00Z</dcterms:modified>
</cp:coreProperties>
</file>